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30E97" w14:textId="26BE37A7" w:rsidR="006648DA" w:rsidRPr="006648DA" w:rsidRDefault="00111A38" w:rsidP="006648DA">
      <w:pPr>
        <w:pStyle w:val="Heading1"/>
      </w:pPr>
      <w:r>
        <w:t>Maryland Launches a New Resource</w:t>
      </w:r>
      <w:r w:rsidR="006648DA" w:rsidRPr="006648DA">
        <w:t xml:space="preserve"> for Families </w:t>
      </w:r>
      <w:r>
        <w:t>Impacted by</w:t>
      </w:r>
      <w:r w:rsidR="006648DA" w:rsidRPr="006648DA">
        <w:t xml:space="preserve"> </w:t>
      </w:r>
      <w:r>
        <w:t>Dementia</w:t>
      </w:r>
    </w:p>
    <w:p w14:paraId="1BFB3315" w14:textId="5FB9A34E" w:rsidR="00324CE5" w:rsidRDefault="00324CE5" w:rsidP="006648DA">
      <w:r w:rsidRPr="00324CE5">
        <w:t xml:space="preserve">When someone you love receives a memory loss diagnosis, life can </w:t>
      </w:r>
      <w:r w:rsidR="0005525B">
        <w:t>become</w:t>
      </w:r>
      <w:r w:rsidRPr="00324CE5">
        <w:t xml:space="preserve"> overwhelming</w:t>
      </w:r>
      <w:r w:rsidR="00FC6025">
        <w:t xml:space="preserve"> very quickly</w:t>
      </w:r>
      <w:r w:rsidR="0005525B">
        <w:t>.</w:t>
      </w:r>
      <w:r w:rsidRPr="00324CE5">
        <w:t xml:space="preserve"> </w:t>
      </w:r>
      <w:r w:rsidR="0005525B">
        <w:t>A</w:t>
      </w:r>
      <w:r w:rsidRPr="00324CE5">
        <w:t>s you</w:t>
      </w:r>
      <w:r w:rsidR="00FC6025">
        <w:t xml:space="preserve"> begin to</w:t>
      </w:r>
      <w:r w:rsidRPr="00324CE5">
        <w:t xml:space="preserve"> navigate </w:t>
      </w:r>
      <w:r w:rsidR="00FC6025">
        <w:t>the</w:t>
      </w:r>
      <w:r w:rsidRPr="00324CE5">
        <w:t xml:space="preserve"> new role </w:t>
      </w:r>
      <w:r w:rsidR="00FC6025">
        <w:t xml:space="preserve">of </w:t>
      </w:r>
      <w:r w:rsidRPr="00324CE5">
        <w:t>family caregiver</w:t>
      </w:r>
      <w:r w:rsidR="0005525B">
        <w:t>, c</w:t>
      </w:r>
      <w:r w:rsidRPr="00324CE5">
        <w:t xml:space="preserve">oncerns about the health and safety of your loved one can </w:t>
      </w:r>
      <w:r w:rsidR="00FC6025">
        <w:t>lead to many sleepless nights filled with</w:t>
      </w:r>
      <w:r w:rsidR="00CC4106">
        <w:t xml:space="preserve"> u</w:t>
      </w:r>
      <w:r w:rsidR="0005525B">
        <w:t>nanswered</w:t>
      </w:r>
      <w:r>
        <w:t xml:space="preserve"> q</w:t>
      </w:r>
      <w:r w:rsidRPr="00324CE5">
        <w:t>uestions about how to manage</w:t>
      </w:r>
      <w:r>
        <w:t xml:space="preserve"> </w:t>
      </w:r>
      <w:r w:rsidR="0005525B">
        <w:t xml:space="preserve">the </w:t>
      </w:r>
      <w:r w:rsidRPr="00324CE5">
        <w:t xml:space="preserve">emerging responsibilities </w:t>
      </w:r>
      <w:r w:rsidR="0005525B">
        <w:t>of</w:t>
      </w:r>
      <w:r w:rsidRPr="00324CE5">
        <w:t xml:space="preserve"> constantly shifting needs</w:t>
      </w:r>
      <w:r w:rsidR="00CC4106">
        <w:t xml:space="preserve">. Caregivers </w:t>
      </w:r>
      <w:r w:rsidR="00FC6025">
        <w:t xml:space="preserve">can </w:t>
      </w:r>
      <w:r w:rsidR="00CC4106">
        <w:t xml:space="preserve">spend </w:t>
      </w:r>
      <w:r w:rsidR="0005525B">
        <w:t>endless hours scouring a sprawling network of resources and service providers for direction</w:t>
      </w:r>
      <w:r w:rsidR="00CC4106">
        <w:t xml:space="preserve">, </w:t>
      </w:r>
      <w:r w:rsidR="00FC6025">
        <w:t xml:space="preserve">often </w:t>
      </w:r>
      <w:r w:rsidR="00CC4106">
        <w:t xml:space="preserve">neglecting their own needs </w:t>
      </w:r>
      <w:r w:rsidR="001F2FAF">
        <w:t>as they</w:t>
      </w:r>
      <w:r w:rsidR="0005525B">
        <w:t xml:space="preserve"> focus on </w:t>
      </w:r>
      <w:r w:rsidR="00FC6025">
        <w:t xml:space="preserve">their </w:t>
      </w:r>
      <w:r w:rsidR="0005525B">
        <w:t>caregiving duties.</w:t>
      </w:r>
      <w:r w:rsidR="001F2FAF">
        <w:t xml:space="preserve"> </w:t>
      </w:r>
    </w:p>
    <w:p w14:paraId="3617863E" w14:textId="77777777" w:rsidR="001F2FAF" w:rsidRDefault="00031F44" w:rsidP="006648DA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031F44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The Johns Hopkins Memory Care Family Checklist </w:t>
      </w:r>
      <w:r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can help. </w:t>
      </w:r>
    </w:p>
    <w:p w14:paraId="3301EA38" w14:textId="2DB28EA8" w:rsidR="00031F44" w:rsidRDefault="00031F44" w:rsidP="006648DA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</w:rPr>
        <w:t>An</w:t>
      </w:r>
      <w:r w:rsidRPr="00031F44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innovative resource developed by </w:t>
      </w:r>
      <w:hyperlink r:id="rId9" w:history="1">
        <w:r w:rsidRPr="00031F44">
          <w:rPr>
            <w:rStyle w:val="Hyperlink"/>
            <w:rFonts w:asciiTheme="minorHAnsi" w:eastAsiaTheme="minorHAnsi" w:hAnsiTheme="minorHAnsi" w:cstheme="minorBidi"/>
            <w:sz w:val="24"/>
            <w:szCs w:val="24"/>
          </w:rPr>
          <w:t>Johns Hopkins University School of Nursing</w:t>
        </w:r>
      </w:hyperlink>
      <w:r w:rsidRPr="00031F44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in partnership with the </w:t>
      </w:r>
      <w:hyperlink r:id="rId10" w:history="1">
        <w:r w:rsidRPr="00031F44">
          <w:rPr>
            <w:rStyle w:val="Hyperlink"/>
            <w:rFonts w:asciiTheme="minorHAnsi" w:eastAsiaTheme="minorHAnsi" w:hAnsiTheme="minorHAnsi" w:cstheme="minorBidi"/>
            <w:sz w:val="24"/>
            <w:szCs w:val="24"/>
          </w:rPr>
          <w:t>Maryland Information Network</w:t>
        </w:r>
      </w:hyperlink>
      <w:r w:rsidRPr="00031F44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and the </w:t>
      </w:r>
      <w:hyperlink r:id="rId11" w:history="1">
        <w:r w:rsidRPr="00031F44">
          <w:rPr>
            <w:rStyle w:val="Hyperlink"/>
            <w:rFonts w:asciiTheme="minorHAnsi" w:eastAsiaTheme="minorHAnsi" w:hAnsiTheme="minorHAnsi" w:cstheme="minorBidi"/>
            <w:sz w:val="24"/>
            <w:szCs w:val="24"/>
          </w:rPr>
          <w:t>Maryland Department of Aging</w:t>
        </w:r>
      </w:hyperlink>
      <w:r>
        <w:rPr>
          <w:rFonts w:asciiTheme="minorHAnsi" w:eastAsiaTheme="minorHAnsi" w:hAnsiTheme="minorHAnsi" w:cstheme="minorBidi"/>
          <w:color w:val="auto"/>
          <w:sz w:val="24"/>
          <w:szCs w:val="24"/>
        </w:rPr>
        <w:t>,</w:t>
      </w:r>
      <w:r w:rsidRPr="00031F44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r w:rsidR="004C09CA">
        <w:rPr>
          <w:rFonts w:asciiTheme="minorHAnsi" w:eastAsiaTheme="minorHAnsi" w:hAnsiTheme="minorHAnsi" w:cstheme="minorBidi"/>
          <w:color w:val="auto"/>
          <w:sz w:val="24"/>
          <w:szCs w:val="24"/>
        </w:rPr>
        <w:t>the</w:t>
      </w:r>
      <w:r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Checklist</w:t>
      </w:r>
      <w:r w:rsidRPr="00031F44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helps families caring for someone with cognitive challenges identify essential needs, access reliable information, and connect to supports to help develop a </w:t>
      </w:r>
      <w:r w:rsidR="004327A8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larger </w:t>
      </w:r>
      <w:r w:rsidRPr="00031F44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care plan. </w:t>
      </w:r>
    </w:p>
    <w:p w14:paraId="4CDE1AA6" w14:textId="6E49ECFE" w:rsidR="006648DA" w:rsidRPr="006648DA" w:rsidRDefault="001768DE" w:rsidP="006648DA">
      <w:pPr>
        <w:pStyle w:val="Heading2"/>
      </w:pPr>
      <w:r>
        <w:t>How it Works</w:t>
      </w:r>
    </w:p>
    <w:p w14:paraId="1ADD050E" w14:textId="564023E5" w:rsidR="004327A8" w:rsidRDefault="004C09CA" w:rsidP="00CC4106">
      <w:r w:rsidRPr="004C09CA">
        <w:t>The Checklist</w:t>
      </w:r>
      <w:r w:rsidR="001768DE">
        <w:t xml:space="preserve"> </w:t>
      </w:r>
      <w:r w:rsidR="001768DE" w:rsidRPr="001768DE">
        <w:t xml:space="preserve">is the first tool of its kind in Maryland, where </w:t>
      </w:r>
      <w:r w:rsidR="00092293" w:rsidRPr="001768DE">
        <w:t>clinically</w:t>
      </w:r>
      <w:r w:rsidR="00092293">
        <w:t>-</w:t>
      </w:r>
      <w:r w:rsidR="00092293" w:rsidRPr="001768DE">
        <w:t>validated</w:t>
      </w:r>
      <w:r w:rsidR="001768DE" w:rsidRPr="001768DE">
        <w:t xml:space="preserve"> research is paired with community resources tailored to match </w:t>
      </w:r>
      <w:r w:rsidR="00092293">
        <w:t>a</w:t>
      </w:r>
      <w:r w:rsidR="00CC4106">
        <w:t xml:space="preserve"> family’s</w:t>
      </w:r>
      <w:r w:rsidR="001768DE" w:rsidRPr="001768DE">
        <w:t xml:space="preserve"> individual </w:t>
      </w:r>
      <w:r w:rsidR="00CC4106">
        <w:t>circumstances</w:t>
      </w:r>
      <w:r w:rsidR="001768DE" w:rsidRPr="001768DE">
        <w:t>.</w:t>
      </w:r>
      <w:r w:rsidR="001768DE">
        <w:t xml:space="preserve"> </w:t>
      </w:r>
      <w:r w:rsidR="001F2FAF">
        <w:t>Users are guided</w:t>
      </w:r>
      <w:r w:rsidRPr="004C09CA">
        <w:t xml:space="preserve"> through </w:t>
      </w:r>
      <w:r w:rsidR="001F2FAF">
        <w:t xml:space="preserve">an </w:t>
      </w:r>
      <w:r w:rsidR="001F2FAF" w:rsidRPr="001F2FAF">
        <w:t xml:space="preserve">evidence-based assessment </w:t>
      </w:r>
      <w:r w:rsidR="00CC4106">
        <w:t xml:space="preserve">questionnaire </w:t>
      </w:r>
      <w:r w:rsidR="0049101B" w:rsidRPr="0049101B">
        <w:t>that evaluate</w:t>
      </w:r>
      <w:r w:rsidR="001F2FAF">
        <w:t>s</w:t>
      </w:r>
      <w:r w:rsidR="0049101B" w:rsidRPr="0049101B">
        <w:t xml:space="preserve"> </w:t>
      </w:r>
      <w:r w:rsidR="00092293">
        <w:t>a</w:t>
      </w:r>
      <w:r w:rsidR="0049101B">
        <w:t xml:space="preserve"> </w:t>
      </w:r>
      <w:r w:rsidR="00092293">
        <w:t>spectrum of</w:t>
      </w:r>
      <w:r w:rsidR="0049101B" w:rsidRPr="0049101B">
        <w:t xml:space="preserve"> care needs </w:t>
      </w:r>
      <w:r w:rsidR="0049101B">
        <w:t>of</w:t>
      </w:r>
      <w:r w:rsidR="0049101B" w:rsidRPr="0049101B">
        <w:t xml:space="preserve"> people living with dementia </w:t>
      </w:r>
      <w:r w:rsidR="0049101B" w:rsidRPr="00CC4106">
        <w:t>and</w:t>
      </w:r>
      <w:r w:rsidR="0049101B" w:rsidRPr="0049101B">
        <w:t xml:space="preserve"> their caregivers</w:t>
      </w:r>
      <w:r w:rsidR="00FC6025">
        <w:t>. Then it</w:t>
      </w:r>
      <w:r w:rsidR="0049101B">
        <w:t xml:space="preserve"> integrates with</w:t>
      </w:r>
      <w:r w:rsidR="00882599">
        <w:t xml:space="preserve"> the</w:t>
      </w:r>
      <w:r w:rsidR="0049101B">
        <w:t xml:space="preserve"> </w:t>
      </w:r>
      <w:hyperlink r:id="rId12" w:history="1">
        <w:r w:rsidR="0049101B" w:rsidRPr="00092293">
          <w:rPr>
            <w:rStyle w:val="Hyperlink"/>
          </w:rPr>
          <w:t>211 Community Resource Database</w:t>
        </w:r>
      </w:hyperlink>
      <w:r w:rsidR="0049101B">
        <w:t xml:space="preserve"> </w:t>
      </w:r>
      <w:r w:rsidR="0049101B" w:rsidRPr="0049101B">
        <w:t xml:space="preserve">to connect the </w:t>
      </w:r>
      <w:r w:rsidR="0049101B">
        <w:t>user</w:t>
      </w:r>
      <w:r w:rsidR="0049101B" w:rsidRPr="0049101B">
        <w:t xml:space="preserve"> with up-to-date, location-specific</w:t>
      </w:r>
      <w:r w:rsidR="00092293">
        <w:t xml:space="preserve"> </w:t>
      </w:r>
      <w:r w:rsidR="0049101B" w:rsidRPr="0049101B">
        <w:t>supports</w:t>
      </w:r>
      <w:r w:rsidR="00FC6025">
        <w:t xml:space="preserve"> to help meet those needs</w:t>
      </w:r>
      <w:r w:rsidR="0049101B" w:rsidRPr="0049101B">
        <w:t>.</w:t>
      </w:r>
    </w:p>
    <w:p w14:paraId="4A310209" w14:textId="281F8711" w:rsidR="006648DA" w:rsidRPr="006648DA" w:rsidRDefault="001A0D0C" w:rsidP="001A0D0C">
      <w:r>
        <w:t xml:space="preserve">It </w:t>
      </w:r>
      <w:r w:rsidRPr="001A0D0C">
        <w:t>takes about 15 minutes to complete</w:t>
      </w:r>
      <w:r>
        <w:t xml:space="preserve">, and </w:t>
      </w:r>
      <w:r w:rsidR="0049101B">
        <w:t>result</w:t>
      </w:r>
      <w:r>
        <w:t>s</w:t>
      </w:r>
      <w:r w:rsidR="0049101B">
        <w:t xml:space="preserve"> </w:t>
      </w:r>
      <w:r>
        <w:t>in</w:t>
      </w:r>
      <w:r w:rsidR="0049101B">
        <w:t xml:space="preserve"> a </w:t>
      </w:r>
      <w:r w:rsidR="002C34C5">
        <w:t>Personalized R</w:t>
      </w:r>
      <w:r>
        <w:t xml:space="preserve">eport </w:t>
      </w:r>
      <w:r w:rsidR="0049101B">
        <w:t xml:space="preserve">that </w:t>
      </w:r>
      <w:r w:rsidR="004C09CA" w:rsidRPr="004C09CA">
        <w:t xml:space="preserve">prioritizes </w:t>
      </w:r>
      <w:r w:rsidR="00FC6025">
        <w:t>areas of concern</w:t>
      </w:r>
      <w:r>
        <w:t xml:space="preserve"> </w:t>
      </w:r>
      <w:r w:rsidR="004C09CA" w:rsidRPr="004C09CA">
        <w:t>and provides tailored recommendations</w:t>
      </w:r>
      <w:r>
        <w:t xml:space="preserve"> </w:t>
      </w:r>
      <w:r w:rsidR="002C34C5">
        <w:t>on next steps</w:t>
      </w:r>
      <w:r w:rsidR="0049101B">
        <w:t>.</w:t>
      </w:r>
      <w:r>
        <w:t xml:space="preserve"> </w:t>
      </w:r>
      <w:r w:rsidR="002C34C5">
        <w:t xml:space="preserve">Caregivers who piloted the Checklist </w:t>
      </w:r>
      <w:r w:rsidR="00FC6025">
        <w:t>said</w:t>
      </w:r>
      <w:r w:rsidR="002C34C5">
        <w:t xml:space="preserve"> it </w:t>
      </w:r>
      <w:r w:rsidR="00FC6025">
        <w:t>was</w:t>
      </w:r>
      <w:r w:rsidR="002C34C5">
        <w:t xml:space="preserve"> </w:t>
      </w:r>
      <w:r w:rsidR="00FC6025">
        <w:t xml:space="preserve">a </w:t>
      </w:r>
      <w:r w:rsidR="002C34C5">
        <w:t xml:space="preserve">very useful </w:t>
      </w:r>
      <w:r w:rsidR="00FC6025">
        <w:t xml:space="preserve">tool </w:t>
      </w:r>
      <w:r w:rsidR="002C34C5">
        <w:t>in helping them organize their thoughts</w:t>
      </w:r>
      <w:r w:rsidR="0066478D">
        <w:t xml:space="preserve"> and </w:t>
      </w:r>
      <w:r w:rsidR="004C09CA">
        <w:t>identif</w:t>
      </w:r>
      <w:r w:rsidR="0066478D">
        <w:t>y</w:t>
      </w:r>
      <w:r w:rsidR="004C09CA">
        <w:t xml:space="preserve"> areas of </w:t>
      </w:r>
      <w:r w:rsidR="002C34C5">
        <w:t>need</w:t>
      </w:r>
      <w:r w:rsidR="00FC6025">
        <w:t xml:space="preserve"> and support</w:t>
      </w:r>
      <w:r w:rsidR="004C09CA">
        <w:t xml:space="preserve"> they </w:t>
      </w:r>
      <w:r w:rsidR="002C34C5">
        <w:t>hadn’t</w:t>
      </w:r>
      <w:r w:rsidR="004C09CA">
        <w:t xml:space="preserve"> </w:t>
      </w:r>
      <w:r w:rsidR="0066478D">
        <w:t>considered</w:t>
      </w:r>
      <w:r w:rsidR="002C34C5">
        <w:t xml:space="preserve">. </w:t>
      </w:r>
    </w:p>
    <w:p w14:paraId="5F88A969" w14:textId="7A992F34" w:rsidR="004C09CA" w:rsidRDefault="0066478D" w:rsidP="006648DA">
      <w:r>
        <w:t>“I had no clue what to do first</w:t>
      </w:r>
      <w:r w:rsidR="00882599">
        <w:t>,” said one Maryland Caregiver.</w:t>
      </w:r>
      <w:r>
        <w:t xml:space="preserve"> </w:t>
      </w:r>
      <w:r w:rsidR="00882599">
        <w:t>“</w:t>
      </w:r>
      <w:r>
        <w:t xml:space="preserve">The Checklist pointed out several issues I needed to address </w:t>
      </w:r>
      <w:r w:rsidR="00FC6025">
        <w:t>that weren’t</w:t>
      </w:r>
      <w:r>
        <w:t xml:space="preserve"> even on my radar</w:t>
      </w:r>
      <w:r w:rsidR="00882599">
        <w:t xml:space="preserve">, and </w:t>
      </w:r>
      <w:r>
        <w:t xml:space="preserve">included links to programs in my community </w:t>
      </w:r>
      <w:r w:rsidR="00FC6025">
        <w:t xml:space="preserve">that </w:t>
      </w:r>
      <w:r>
        <w:t>I never would have</w:t>
      </w:r>
      <w:r w:rsidR="00882599">
        <w:t xml:space="preserve"> found</w:t>
      </w:r>
      <w:r>
        <w:t xml:space="preserve"> without </w:t>
      </w:r>
      <w:r w:rsidR="00BF043A">
        <w:t>it</w:t>
      </w:r>
      <w:r>
        <w:t xml:space="preserve">. It’s a wonderful resource that I highly recommend!” </w:t>
      </w:r>
    </w:p>
    <w:p w14:paraId="5A2B34F0" w14:textId="63B7B97F" w:rsidR="003C1EE8" w:rsidRDefault="00BF043A" w:rsidP="003C1EE8">
      <w:pPr>
        <w:pStyle w:val="Heading2"/>
      </w:pPr>
      <w:r>
        <w:lastRenderedPageBreak/>
        <w:t>Prioritizing</w:t>
      </w:r>
      <w:r w:rsidR="003C1EE8">
        <w:t xml:space="preserve"> Family Caregivers</w:t>
      </w:r>
    </w:p>
    <w:p w14:paraId="51F3260D" w14:textId="0AE42392" w:rsidR="00D2287D" w:rsidRDefault="00BF043A" w:rsidP="006648DA">
      <w:r>
        <w:t>Maryland’s f</w:t>
      </w:r>
      <w:r w:rsidR="00C54671">
        <w:t xml:space="preserve">amily </w:t>
      </w:r>
      <w:r w:rsidR="00D2287D">
        <w:t>caregivers</w:t>
      </w:r>
      <w:r w:rsidR="00D2287D" w:rsidRPr="00D2287D">
        <w:t xml:space="preserve"> </w:t>
      </w:r>
      <w:r>
        <w:t>play a vital role</w:t>
      </w:r>
      <w:r w:rsidR="00D2287D" w:rsidRPr="00D2287D">
        <w:t>, offering</w:t>
      </w:r>
      <w:r w:rsidR="00C54671">
        <w:t xml:space="preserve"> millions of hours of unpaid care each year at a value of</w:t>
      </w:r>
      <w:r w:rsidR="00D2287D" w:rsidRPr="00D2287D">
        <w:t xml:space="preserve"> </w:t>
      </w:r>
      <w:r w:rsidR="00C54671">
        <w:t>more than $6</w:t>
      </w:r>
      <w:r>
        <w:t>.5</w:t>
      </w:r>
      <w:r w:rsidR="00C54671">
        <w:t xml:space="preserve"> million in dementia care alone. </w:t>
      </w:r>
      <w:r w:rsidR="003B585A">
        <w:t xml:space="preserve">But it’s a </w:t>
      </w:r>
      <w:r w:rsidR="00092293">
        <w:t>responsibility</w:t>
      </w:r>
      <w:r w:rsidR="003B585A">
        <w:t xml:space="preserve"> that comes with physical and emotional </w:t>
      </w:r>
      <w:r w:rsidR="00C54671" w:rsidRPr="00C54671">
        <w:t>demand</w:t>
      </w:r>
      <w:r w:rsidR="003B585A">
        <w:t xml:space="preserve">s, </w:t>
      </w:r>
      <w:r>
        <w:t>coupled with</w:t>
      </w:r>
      <w:r w:rsidR="003B585A">
        <w:t xml:space="preserve"> feelings of </w:t>
      </w:r>
      <w:r w:rsidR="00C54671" w:rsidRPr="00C54671">
        <w:t>isolati</w:t>
      </w:r>
      <w:r w:rsidR="003B585A">
        <w:t>on</w:t>
      </w:r>
      <w:r w:rsidR="00C54671" w:rsidRPr="00C54671">
        <w:t xml:space="preserve">. </w:t>
      </w:r>
      <w:r w:rsidR="00092293">
        <w:t>They</w:t>
      </w:r>
      <w:r w:rsidR="003B585A" w:rsidRPr="003B585A">
        <w:t xml:space="preserve"> frequently put their </w:t>
      </w:r>
      <w:r w:rsidR="00092293">
        <w:t xml:space="preserve">own </w:t>
      </w:r>
      <w:r w:rsidR="003B585A" w:rsidRPr="003B585A">
        <w:t xml:space="preserve">needs last, which can impact </w:t>
      </w:r>
      <w:r w:rsidR="003B585A">
        <w:t>their health</w:t>
      </w:r>
      <w:r w:rsidR="00092293">
        <w:t xml:space="preserve"> and wellbeing</w:t>
      </w:r>
      <w:r w:rsidR="003B585A">
        <w:t xml:space="preserve">, </w:t>
      </w:r>
      <w:r w:rsidR="00092293">
        <w:t>and affect the quality of care they are able to provide for their loved one</w:t>
      </w:r>
      <w:r w:rsidR="003B585A" w:rsidRPr="003B585A">
        <w:t>.</w:t>
      </w:r>
      <w:r w:rsidR="003B585A">
        <w:t xml:space="preserve"> </w:t>
      </w:r>
      <w:r w:rsidR="00C54671" w:rsidRPr="00C54671">
        <w:t>The Checklist prioritizes family caregivers</w:t>
      </w:r>
      <w:r w:rsidR="00D9371D">
        <w:t xml:space="preserve"> </w:t>
      </w:r>
      <w:r w:rsidR="009D4DFD">
        <w:t xml:space="preserve">by helping them recognize their needs, locate </w:t>
      </w:r>
      <w:r w:rsidR="00D9371D">
        <w:t xml:space="preserve">respite </w:t>
      </w:r>
      <w:r w:rsidR="009D4DFD">
        <w:t>care</w:t>
      </w:r>
      <w:r w:rsidR="00D9371D">
        <w:t xml:space="preserve"> options in their community,</w:t>
      </w:r>
      <w:r w:rsidR="009D4DFD">
        <w:t xml:space="preserve"> and </w:t>
      </w:r>
      <w:r w:rsidR="00D9371D">
        <w:t xml:space="preserve">connect them with </w:t>
      </w:r>
      <w:r w:rsidR="009D4DFD">
        <w:t>support</w:t>
      </w:r>
      <w:r w:rsidR="00D9371D">
        <w:t>s to</w:t>
      </w:r>
      <w:r w:rsidR="009D4DFD" w:rsidRPr="009D4DFD">
        <w:t xml:space="preserve"> </w:t>
      </w:r>
      <w:r w:rsidR="009D4DFD">
        <w:t>ensure they are better</w:t>
      </w:r>
      <w:r w:rsidR="009D4DFD" w:rsidRPr="009D4DFD">
        <w:t xml:space="preserve"> equipped to provide consistent, compassionate care.</w:t>
      </w:r>
    </w:p>
    <w:p w14:paraId="6AC5ECD6" w14:textId="1B2DC7C3" w:rsidR="009D4DFD" w:rsidRDefault="003B585A" w:rsidP="006648DA">
      <w:r>
        <w:t>“</w:t>
      </w:r>
      <w:r w:rsidR="009D4DFD">
        <w:t>S</w:t>
      </w:r>
      <w:r w:rsidR="003C1EE8">
        <w:t>upport</w:t>
      </w:r>
      <w:r w:rsidR="009D4DFD">
        <w:t>ing</w:t>
      </w:r>
      <w:r w:rsidR="003C1EE8">
        <w:t xml:space="preserve"> family</w:t>
      </w:r>
      <w:r w:rsidR="006648DA" w:rsidRPr="006648DA">
        <w:t xml:space="preserve"> caregivers </w:t>
      </w:r>
      <w:r w:rsidR="003C1EE8">
        <w:t>is a top priority for the Maryland Department of Aging</w:t>
      </w:r>
      <w:r>
        <w:t xml:space="preserve">,” said </w:t>
      </w:r>
      <w:r w:rsidR="00C67916">
        <w:t xml:space="preserve">Maryland Secretary of Aging, </w:t>
      </w:r>
      <w:r>
        <w:t>Carmel Roques.</w:t>
      </w:r>
      <w:r w:rsidR="003C1EE8">
        <w:t xml:space="preserve"> </w:t>
      </w:r>
      <w:r>
        <w:t>“</w:t>
      </w:r>
      <w:r w:rsidR="009D4DFD">
        <w:t xml:space="preserve">The Checklist </w:t>
      </w:r>
      <w:r w:rsidR="000C09E6">
        <w:t>helps</w:t>
      </w:r>
      <w:r w:rsidR="00BF043A">
        <w:t xml:space="preserve"> informal </w:t>
      </w:r>
      <w:r w:rsidR="000C09E6">
        <w:t>and</w:t>
      </w:r>
      <w:r w:rsidR="00BF043A">
        <w:t xml:space="preserve"> unpaid</w:t>
      </w:r>
      <w:r w:rsidR="00D9371D">
        <w:t xml:space="preserve"> </w:t>
      </w:r>
      <w:r w:rsidR="003C1EE8">
        <w:t>care</w:t>
      </w:r>
      <w:r w:rsidR="009D4DFD">
        <w:t xml:space="preserve">givers </w:t>
      </w:r>
      <w:r w:rsidR="000C09E6">
        <w:t>by making them aware of</w:t>
      </w:r>
      <w:r w:rsidR="00BF043A">
        <w:t xml:space="preserve"> the </w:t>
      </w:r>
      <w:r w:rsidR="003C3BA7">
        <w:t xml:space="preserve">specific </w:t>
      </w:r>
      <w:r w:rsidR="00BF043A">
        <w:t xml:space="preserve">risk factors they face, </w:t>
      </w:r>
      <w:r w:rsidR="000C09E6">
        <w:t>then</w:t>
      </w:r>
      <w:r w:rsidR="00BF043A">
        <w:t xml:space="preserve"> </w:t>
      </w:r>
      <w:r w:rsidR="000C09E6">
        <w:t xml:space="preserve">offering </w:t>
      </w:r>
      <w:r w:rsidR="00D9371D" w:rsidRPr="00D9371D">
        <w:t xml:space="preserve">education, </w:t>
      </w:r>
      <w:r w:rsidR="003C3BA7">
        <w:t>program</w:t>
      </w:r>
      <w:r w:rsidR="000C09E6">
        <w:t xml:space="preserve"> recommendations</w:t>
      </w:r>
      <w:r w:rsidR="00D9371D" w:rsidRPr="00D9371D">
        <w:t xml:space="preserve">, </w:t>
      </w:r>
      <w:r w:rsidR="000C09E6">
        <w:t xml:space="preserve">respite </w:t>
      </w:r>
      <w:r w:rsidR="00D9371D" w:rsidRPr="00D9371D">
        <w:t>care</w:t>
      </w:r>
      <w:r w:rsidR="000C09E6">
        <w:t>, and other service options</w:t>
      </w:r>
      <w:r w:rsidR="00D9371D" w:rsidRPr="00D9371D">
        <w:t xml:space="preserve"> </w:t>
      </w:r>
      <w:r w:rsidR="003C3BA7">
        <w:t xml:space="preserve">to help </w:t>
      </w:r>
      <w:r w:rsidR="000C09E6">
        <w:t>them develop</w:t>
      </w:r>
      <w:r w:rsidR="003C3BA7">
        <w:t xml:space="preserve"> </w:t>
      </w:r>
      <w:r w:rsidR="000C09E6">
        <w:t>their own</w:t>
      </w:r>
      <w:r w:rsidR="003C3BA7">
        <w:t xml:space="preserve"> self-care</w:t>
      </w:r>
      <w:r w:rsidR="000C09E6">
        <w:t xml:space="preserve"> plan</w:t>
      </w:r>
      <w:r w:rsidR="001F7C3E">
        <w:t>,</w:t>
      </w:r>
      <w:r w:rsidR="000C09E6">
        <w:t xml:space="preserve"> alongside the care plan of the person they’re responsible for</w:t>
      </w:r>
      <w:r w:rsidR="003C3BA7">
        <w:t>.”</w:t>
      </w:r>
    </w:p>
    <w:p w14:paraId="673053D7" w14:textId="673B4D53" w:rsidR="000C09E6" w:rsidRDefault="000C09E6" w:rsidP="006648DA">
      <w:r>
        <w:t xml:space="preserve">The checklist is free, private, and </w:t>
      </w:r>
      <w:r w:rsidR="001F7C3E" w:rsidRPr="001F7C3E">
        <w:t xml:space="preserve">endorsed by the </w:t>
      </w:r>
      <w:hyperlink r:id="rId13" w:history="1">
        <w:r w:rsidR="001F7C3E" w:rsidRPr="001F7C3E">
          <w:rPr>
            <w:rStyle w:val="Hyperlink"/>
          </w:rPr>
          <w:t>Virginia I. Jones Alzheimer's Disease &amp; Related Dementias Council</w:t>
        </w:r>
      </w:hyperlink>
      <w:r w:rsidR="001F7C3E" w:rsidRPr="001F7C3E">
        <w:t xml:space="preserve"> and the </w:t>
      </w:r>
      <w:hyperlink r:id="rId14" w:history="1">
        <w:r w:rsidR="001F7C3E" w:rsidRPr="001F7C3E">
          <w:rPr>
            <w:rStyle w:val="Hyperlink"/>
          </w:rPr>
          <w:t>Maryland Commission on Caregiving</w:t>
        </w:r>
      </w:hyperlink>
      <w:r>
        <w:t>.</w:t>
      </w:r>
    </w:p>
    <w:p w14:paraId="105EAC96" w14:textId="5259C081" w:rsidR="006648DA" w:rsidRPr="006648DA" w:rsidRDefault="00050B92" w:rsidP="006648DA">
      <w:r>
        <w:t>A dementia diagnosis</w:t>
      </w:r>
      <w:r w:rsidR="006648DA" w:rsidRPr="006648DA">
        <w:t xml:space="preserve"> </w:t>
      </w:r>
      <w:r>
        <w:t>is</w:t>
      </w:r>
      <w:r w:rsidR="00C67916">
        <w:t xml:space="preserve"> a</w:t>
      </w:r>
      <w:r>
        <w:t xml:space="preserve"> </w:t>
      </w:r>
      <w:proofErr w:type="gramStart"/>
      <w:r>
        <w:t>life-changing experience</w:t>
      </w:r>
      <w:r w:rsidR="00111A38">
        <w:t>--b</w:t>
      </w:r>
      <w:r w:rsidR="006648DA" w:rsidRPr="006648DA">
        <w:t>ut families</w:t>
      </w:r>
      <w:proofErr w:type="gramEnd"/>
      <w:r w:rsidR="006648DA" w:rsidRPr="006648DA">
        <w:t xml:space="preserve"> don’t have to face it </w:t>
      </w:r>
      <w:r>
        <w:t>alone</w:t>
      </w:r>
      <w:r w:rsidR="006648DA" w:rsidRPr="006648DA">
        <w:t xml:space="preserve">. Maryland’s new Memory Care Family Checklist offers </w:t>
      </w:r>
      <w:r w:rsidRPr="00050B92">
        <w:t xml:space="preserve">clarity and </w:t>
      </w:r>
      <w:r w:rsidR="006648DA" w:rsidRPr="006648DA">
        <w:t>a compassionate starting point, helping caregivers feel le</w:t>
      </w:r>
      <w:bookmarkStart w:id="0" w:name="_GoBack"/>
      <w:bookmarkEnd w:id="0"/>
      <w:r w:rsidR="006648DA" w:rsidRPr="006648DA">
        <w:t>ss overwhelmed, more informed, and better connected to the help they deserve.</w:t>
      </w:r>
    </w:p>
    <w:p w14:paraId="1B0FC2FF" w14:textId="7F137FC0" w:rsidR="006648DA" w:rsidRPr="006648DA" w:rsidRDefault="006648DA" w:rsidP="006648DA">
      <w:r w:rsidRPr="006648DA">
        <w:t xml:space="preserve">The </w:t>
      </w:r>
      <w:r w:rsidR="003C3BA7">
        <w:t>C</w:t>
      </w:r>
      <w:r w:rsidRPr="006648DA">
        <w:t xml:space="preserve">hecklist can be accessed </w:t>
      </w:r>
      <w:r w:rsidR="00111A38">
        <w:t xml:space="preserve">at </w:t>
      </w:r>
      <w:hyperlink r:id="rId15" w:history="1">
        <w:r w:rsidR="00111A38" w:rsidRPr="00E91B21">
          <w:rPr>
            <w:rStyle w:val="Hyperlink"/>
          </w:rPr>
          <w:t>marylandaccesspoint.info/</w:t>
        </w:r>
        <w:proofErr w:type="spellStart"/>
        <w:r w:rsidR="00111A38" w:rsidRPr="00E91B21">
          <w:rPr>
            <w:rStyle w:val="Hyperlink"/>
          </w:rPr>
          <w:t>memorycare</w:t>
        </w:r>
        <w:proofErr w:type="spellEnd"/>
      </w:hyperlink>
      <w:r w:rsidRPr="006648DA">
        <w:t>.</w:t>
      </w:r>
      <w:r w:rsidR="003C3BA7">
        <w:t xml:space="preserve"> </w:t>
      </w:r>
    </w:p>
    <w:p w14:paraId="46B87592" w14:textId="77777777" w:rsidR="006648DA" w:rsidRPr="006648DA" w:rsidRDefault="006648DA" w:rsidP="006648DA"/>
    <w:p w14:paraId="5C67F027" w14:textId="77777777" w:rsidR="004152C1" w:rsidRPr="004152C1" w:rsidRDefault="004152C1" w:rsidP="004152C1"/>
    <w:p w14:paraId="1182333B" w14:textId="77777777" w:rsidR="004152C1" w:rsidRPr="004152C1" w:rsidRDefault="004152C1" w:rsidP="004152C1"/>
    <w:p w14:paraId="0E99BDC1" w14:textId="77777777" w:rsidR="004152C1" w:rsidRPr="004152C1" w:rsidRDefault="004152C1" w:rsidP="004152C1"/>
    <w:p w14:paraId="20E11D1E" w14:textId="77777777" w:rsidR="004152C1" w:rsidRPr="004152C1" w:rsidRDefault="004152C1" w:rsidP="004152C1"/>
    <w:p w14:paraId="24B85A7F" w14:textId="77777777" w:rsidR="004152C1" w:rsidRPr="004152C1" w:rsidRDefault="004152C1" w:rsidP="004152C1"/>
    <w:p w14:paraId="434FD2AB" w14:textId="77777777" w:rsidR="004152C1" w:rsidRPr="004152C1" w:rsidRDefault="004152C1" w:rsidP="004152C1"/>
    <w:p w14:paraId="25083855" w14:textId="77777777" w:rsidR="004152C1" w:rsidRPr="004152C1" w:rsidRDefault="004152C1" w:rsidP="004152C1"/>
    <w:p w14:paraId="2A3974E6" w14:textId="77777777" w:rsidR="004152C1" w:rsidRPr="004152C1" w:rsidRDefault="004152C1" w:rsidP="004152C1"/>
    <w:p w14:paraId="1E82BBD5" w14:textId="77777777" w:rsidR="004152C1" w:rsidRPr="004152C1" w:rsidRDefault="004152C1" w:rsidP="004152C1"/>
    <w:p w14:paraId="199BC470" w14:textId="77777777" w:rsidR="004152C1" w:rsidRPr="004152C1" w:rsidRDefault="004152C1" w:rsidP="004152C1"/>
    <w:p w14:paraId="2D79BE30" w14:textId="77777777" w:rsidR="004152C1" w:rsidRPr="004152C1" w:rsidRDefault="004152C1" w:rsidP="004152C1"/>
    <w:p w14:paraId="41623389" w14:textId="77777777" w:rsidR="004152C1" w:rsidRDefault="004152C1" w:rsidP="004152C1"/>
    <w:p w14:paraId="4E62AF39" w14:textId="093432E7" w:rsidR="004152C1" w:rsidRPr="004152C1" w:rsidRDefault="00683233" w:rsidP="00683233">
      <w:pPr>
        <w:tabs>
          <w:tab w:val="left" w:pos="4188"/>
        </w:tabs>
      </w:pPr>
      <w:r>
        <w:tab/>
      </w:r>
    </w:p>
    <w:sectPr w:rsidR="004152C1" w:rsidRPr="004152C1" w:rsidSect="006648DA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FBA4E" w14:textId="77777777" w:rsidR="00FF7307" w:rsidRDefault="00FF7307" w:rsidP="005C32A5">
      <w:pPr>
        <w:spacing w:after="0" w:line="240" w:lineRule="auto"/>
      </w:pPr>
      <w:r>
        <w:separator/>
      </w:r>
    </w:p>
  </w:endnote>
  <w:endnote w:type="continuationSeparator" w:id="0">
    <w:p w14:paraId="29E6BE17" w14:textId="77777777" w:rsidR="00FF7307" w:rsidRDefault="00FF7307" w:rsidP="005C3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74C76" w14:textId="77777777" w:rsidR="00092293" w:rsidRDefault="00092293" w:rsidP="005C32A5">
    <w:pPr>
      <w:pStyle w:val="Footer"/>
      <w:jc w:val="center"/>
      <w:rPr>
        <w:color w:val="1C608C" w:themeColor="text2"/>
        <w:sz w:val="16"/>
        <w:szCs w:val="16"/>
      </w:rPr>
    </w:pPr>
  </w:p>
  <w:p w14:paraId="3F772036" w14:textId="095BC87E" w:rsidR="005C32A5" w:rsidRDefault="005C32A5" w:rsidP="005C32A5">
    <w:pPr>
      <w:pStyle w:val="Footer"/>
      <w:jc w:val="center"/>
      <w:rPr>
        <w:color w:val="1C608C" w:themeColor="text2"/>
        <w:sz w:val="16"/>
        <w:szCs w:val="16"/>
      </w:rPr>
    </w:pPr>
    <w:r>
      <w:rPr>
        <w:noProof/>
        <w:color w:val="1C608C" w:themeColor="text2"/>
        <w:sz w:val="16"/>
        <w:szCs w:val="16"/>
      </w:rPr>
      <w:drawing>
        <wp:inline distT="0" distB="0" distL="0" distR="0" wp14:anchorId="5C42E18D" wp14:editId="4BEEA2F1">
          <wp:extent cx="1280160" cy="384185"/>
          <wp:effectExtent l="0" t="0" r="0" b="0"/>
          <wp:docPr id="1341494176" name="Picture 1" descr="Maryland Department of Ag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494176" name="Picture 1" descr="Maryland Department of Ag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731" cy="398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119020" w14:textId="77777777" w:rsidR="005C32A5" w:rsidRDefault="005C32A5" w:rsidP="005C32A5">
    <w:pPr>
      <w:pStyle w:val="Footer"/>
      <w:jc w:val="center"/>
      <w:rPr>
        <w:color w:val="1C608C" w:themeColor="text2"/>
        <w:sz w:val="16"/>
        <w:szCs w:val="16"/>
      </w:rPr>
    </w:pPr>
  </w:p>
  <w:p w14:paraId="696E8400" w14:textId="7B3F1E37" w:rsidR="005C32A5" w:rsidRPr="005C32A5" w:rsidRDefault="005C32A5" w:rsidP="005C32A5">
    <w:pPr>
      <w:pStyle w:val="Footer"/>
      <w:jc w:val="center"/>
      <w:rPr>
        <w:color w:val="1C608C" w:themeColor="text2"/>
        <w:sz w:val="16"/>
        <w:szCs w:val="16"/>
      </w:rPr>
    </w:pPr>
    <w:r w:rsidRPr="005C32A5">
      <w:rPr>
        <w:color w:val="1C608C" w:themeColor="text2"/>
        <w:sz w:val="16"/>
        <w:szCs w:val="16"/>
      </w:rPr>
      <w:t>Maryland Department of Aging | 36 S. Charles Street 12th Floor | Baltimore, MD 21201</w:t>
    </w:r>
  </w:p>
  <w:p w14:paraId="4FCAE5F7" w14:textId="77777777" w:rsidR="005C32A5" w:rsidRPr="005C32A5" w:rsidRDefault="005C32A5" w:rsidP="005C32A5">
    <w:pPr>
      <w:pStyle w:val="Footer"/>
      <w:jc w:val="center"/>
      <w:rPr>
        <w:color w:val="1C608C" w:themeColor="text2"/>
        <w:sz w:val="16"/>
        <w:szCs w:val="16"/>
      </w:rPr>
    </w:pPr>
    <w:r w:rsidRPr="005C32A5">
      <w:rPr>
        <w:color w:val="1C608C" w:themeColor="text2"/>
        <w:sz w:val="16"/>
        <w:szCs w:val="16"/>
      </w:rPr>
      <w:t>Phone: (410) 767-1100 | (800) 243-3425 | Fax: (410) 333-7943</w:t>
    </w:r>
  </w:p>
  <w:p w14:paraId="1924065A" w14:textId="4F16D5D8" w:rsidR="005C32A5" w:rsidRPr="005C32A5" w:rsidRDefault="00FF7307" w:rsidP="005C32A5">
    <w:pPr>
      <w:pStyle w:val="Footer"/>
      <w:jc w:val="center"/>
      <w:rPr>
        <w:b/>
        <w:bCs/>
        <w:color w:val="1C608C" w:themeColor="text2"/>
        <w:sz w:val="16"/>
        <w:szCs w:val="16"/>
      </w:rPr>
    </w:pPr>
    <w:hyperlink r:id="rId2" w:history="1">
      <w:r w:rsidR="005C32A5" w:rsidRPr="005C32A5">
        <w:rPr>
          <w:rStyle w:val="Hyperlink"/>
          <w:b/>
          <w:bCs/>
          <w:sz w:val="16"/>
          <w:szCs w:val="16"/>
        </w:rPr>
        <w:t>aging.maryland.gov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23BF8" w14:textId="77777777" w:rsidR="00FF7307" w:rsidRDefault="00FF7307" w:rsidP="005C32A5">
      <w:pPr>
        <w:spacing w:after="0" w:line="240" w:lineRule="auto"/>
      </w:pPr>
      <w:r>
        <w:separator/>
      </w:r>
    </w:p>
  </w:footnote>
  <w:footnote w:type="continuationSeparator" w:id="0">
    <w:p w14:paraId="3203B031" w14:textId="77777777" w:rsidR="00FF7307" w:rsidRDefault="00FF7307" w:rsidP="005C3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25F3F"/>
    <w:multiLevelType w:val="hybridMultilevel"/>
    <w:tmpl w:val="5E78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71FBC"/>
    <w:multiLevelType w:val="hybridMultilevel"/>
    <w:tmpl w:val="2B723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A31D6"/>
    <w:multiLevelType w:val="hybridMultilevel"/>
    <w:tmpl w:val="DAE0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FD"/>
    <w:rsid w:val="00016038"/>
    <w:rsid w:val="00031F44"/>
    <w:rsid w:val="00050B92"/>
    <w:rsid w:val="0005525B"/>
    <w:rsid w:val="00092293"/>
    <w:rsid w:val="000C09E6"/>
    <w:rsid w:val="000C7CDF"/>
    <w:rsid w:val="00103BFE"/>
    <w:rsid w:val="00111A38"/>
    <w:rsid w:val="0015736B"/>
    <w:rsid w:val="00164F4D"/>
    <w:rsid w:val="001768DE"/>
    <w:rsid w:val="00193FD6"/>
    <w:rsid w:val="001A0D0C"/>
    <w:rsid w:val="001D7E33"/>
    <w:rsid w:val="001F2FAF"/>
    <w:rsid w:val="001F7C3E"/>
    <w:rsid w:val="0021479C"/>
    <w:rsid w:val="00227372"/>
    <w:rsid w:val="002A6EF0"/>
    <w:rsid w:val="002B7175"/>
    <w:rsid w:val="002C34C5"/>
    <w:rsid w:val="002F1A53"/>
    <w:rsid w:val="00324CE5"/>
    <w:rsid w:val="0039769A"/>
    <w:rsid w:val="003B585A"/>
    <w:rsid w:val="003C1EE8"/>
    <w:rsid w:val="003C3BA7"/>
    <w:rsid w:val="00402A33"/>
    <w:rsid w:val="004152C1"/>
    <w:rsid w:val="004327A8"/>
    <w:rsid w:val="0049101B"/>
    <w:rsid w:val="0049779C"/>
    <w:rsid w:val="004A105D"/>
    <w:rsid w:val="004C09CA"/>
    <w:rsid w:val="005C32A5"/>
    <w:rsid w:val="0066478D"/>
    <w:rsid w:val="006648DA"/>
    <w:rsid w:val="00683233"/>
    <w:rsid w:val="006D77C3"/>
    <w:rsid w:val="00851723"/>
    <w:rsid w:val="00882599"/>
    <w:rsid w:val="008A0914"/>
    <w:rsid w:val="008E7C1E"/>
    <w:rsid w:val="00921E80"/>
    <w:rsid w:val="009D4DFD"/>
    <w:rsid w:val="009F7F4F"/>
    <w:rsid w:val="00A45132"/>
    <w:rsid w:val="00A506FD"/>
    <w:rsid w:val="00AC1EEE"/>
    <w:rsid w:val="00BC4F43"/>
    <w:rsid w:val="00BF043A"/>
    <w:rsid w:val="00C12CCA"/>
    <w:rsid w:val="00C54671"/>
    <w:rsid w:val="00C67916"/>
    <w:rsid w:val="00C854D4"/>
    <w:rsid w:val="00CB2768"/>
    <w:rsid w:val="00CC4106"/>
    <w:rsid w:val="00D2287D"/>
    <w:rsid w:val="00D9371D"/>
    <w:rsid w:val="00E2117D"/>
    <w:rsid w:val="00EE6476"/>
    <w:rsid w:val="00FC1ED5"/>
    <w:rsid w:val="00FC6025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6165B"/>
  <w15:chartTrackingRefBased/>
  <w15:docId w15:val="{0F287043-FB0B-48B6-8115-5C02684D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0C4C65" w:themeColor="text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0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5476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06FD"/>
    <w:pPr>
      <w:keepNext/>
      <w:keepLines/>
      <w:spacing w:before="160" w:after="80"/>
      <w:outlineLvl w:val="2"/>
    </w:pPr>
    <w:rPr>
      <w:rFonts w:eastAsiaTheme="majorEastAsia" w:cstheme="majorBidi"/>
      <w:color w:val="15476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5476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6FD"/>
    <w:pPr>
      <w:keepNext/>
      <w:keepLines/>
      <w:spacing w:before="80" w:after="40"/>
      <w:outlineLvl w:val="4"/>
    </w:pPr>
    <w:rPr>
      <w:rFonts w:eastAsiaTheme="majorEastAsia" w:cstheme="majorBidi"/>
      <w:color w:val="15476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1AA8E0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6FD"/>
    <w:pPr>
      <w:keepNext/>
      <w:keepLines/>
      <w:spacing w:before="40" w:after="0"/>
      <w:outlineLvl w:val="6"/>
    </w:pPr>
    <w:rPr>
      <w:rFonts w:eastAsiaTheme="majorEastAsia" w:cstheme="majorBidi"/>
      <w:color w:val="1AA8E0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6FD"/>
    <w:pPr>
      <w:keepNext/>
      <w:keepLines/>
      <w:spacing w:after="0"/>
      <w:outlineLvl w:val="7"/>
    </w:pPr>
    <w:rPr>
      <w:rFonts w:eastAsiaTheme="majorEastAsia" w:cstheme="majorBidi"/>
      <w:i/>
      <w:iCs/>
      <w:color w:val="12749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6FD"/>
    <w:pPr>
      <w:keepNext/>
      <w:keepLines/>
      <w:spacing w:after="0"/>
      <w:outlineLvl w:val="8"/>
    </w:pPr>
    <w:rPr>
      <w:rFonts w:eastAsiaTheme="majorEastAsia" w:cstheme="majorBidi"/>
      <w:color w:val="12749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233"/>
    <w:rPr>
      <w:rFonts w:asciiTheme="majorHAnsi" w:eastAsiaTheme="majorEastAsia" w:hAnsiTheme="majorHAnsi" w:cstheme="majorBidi"/>
      <w:b/>
      <w:bCs/>
      <w:color w:val="0C4C65" w:themeColor="text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A506FD"/>
    <w:rPr>
      <w:rFonts w:asciiTheme="majorHAnsi" w:eastAsiaTheme="majorEastAsia" w:hAnsiTheme="majorHAnsi" w:cstheme="majorBidi"/>
      <w:color w:val="15476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06FD"/>
    <w:rPr>
      <w:rFonts w:eastAsiaTheme="majorEastAsia" w:cstheme="majorBidi"/>
      <w:color w:val="15476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6FD"/>
    <w:rPr>
      <w:rFonts w:eastAsiaTheme="majorEastAsia" w:cstheme="majorBidi"/>
      <w:i/>
      <w:iCs/>
      <w:color w:val="15476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6FD"/>
    <w:rPr>
      <w:rFonts w:eastAsiaTheme="majorEastAsia" w:cstheme="majorBidi"/>
      <w:color w:val="15476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6FD"/>
    <w:rPr>
      <w:rFonts w:eastAsiaTheme="majorEastAsia" w:cstheme="majorBidi"/>
      <w:i/>
      <w:iCs/>
      <w:color w:val="1AA8E0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6FD"/>
    <w:rPr>
      <w:rFonts w:eastAsiaTheme="majorEastAsia" w:cstheme="majorBidi"/>
      <w:color w:val="1AA8E0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6FD"/>
    <w:rPr>
      <w:rFonts w:eastAsiaTheme="majorEastAsia" w:cstheme="majorBidi"/>
      <w:i/>
      <w:iCs/>
      <w:color w:val="12749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6FD"/>
    <w:rPr>
      <w:rFonts w:eastAsiaTheme="majorEastAsia" w:cstheme="majorBidi"/>
      <w:color w:val="12749B" w:themeColor="text1" w:themeTint="D8"/>
    </w:rPr>
  </w:style>
  <w:style w:type="paragraph" w:styleId="Title">
    <w:name w:val="Title"/>
    <w:next w:val="Normal"/>
    <w:link w:val="TitleChar"/>
    <w:uiPriority w:val="10"/>
    <w:qFormat/>
    <w:rsid w:val="00683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233"/>
    <w:pPr>
      <w:numPr>
        <w:ilvl w:val="1"/>
      </w:numPr>
      <w:jc w:val="center"/>
    </w:pPr>
    <w:rPr>
      <w:rFonts w:eastAsiaTheme="majorEastAsia" w:cstheme="majorBidi"/>
      <w:color w:val="FFFFFF" w:themeColor="background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233"/>
    <w:rPr>
      <w:rFonts w:eastAsiaTheme="majorEastAsia" w:cstheme="majorBidi"/>
      <w:color w:val="FFFFFF" w:themeColor="background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6FD"/>
    <w:pPr>
      <w:spacing w:before="160"/>
      <w:jc w:val="center"/>
    </w:pPr>
    <w:rPr>
      <w:i/>
      <w:iCs/>
      <w:color w:val="168EBD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6FD"/>
    <w:rPr>
      <w:i/>
      <w:iCs/>
      <w:color w:val="168EBD" w:themeColor="text1" w:themeTint="BF"/>
    </w:rPr>
  </w:style>
  <w:style w:type="paragraph" w:styleId="ListParagraph">
    <w:name w:val="List Paragraph"/>
    <w:basedOn w:val="Normal"/>
    <w:uiPriority w:val="34"/>
    <w:qFormat/>
    <w:rsid w:val="00A506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6FD"/>
    <w:rPr>
      <w:i/>
      <w:iCs/>
      <w:color w:val="15476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6FD"/>
    <w:pPr>
      <w:pBdr>
        <w:top w:val="single" w:sz="4" w:space="10" w:color="154768" w:themeColor="accent1" w:themeShade="BF"/>
        <w:bottom w:val="single" w:sz="4" w:space="10" w:color="154768" w:themeColor="accent1" w:themeShade="BF"/>
      </w:pBdr>
      <w:spacing w:before="360" w:after="360"/>
      <w:ind w:left="864" w:right="864"/>
      <w:jc w:val="center"/>
    </w:pPr>
    <w:rPr>
      <w:i/>
      <w:iCs/>
      <w:color w:val="15476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6FD"/>
    <w:rPr>
      <w:i/>
      <w:iCs/>
      <w:color w:val="15476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6FD"/>
    <w:rPr>
      <w:b/>
      <w:bCs/>
      <w:smallCaps/>
      <w:color w:val="154768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3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2A5"/>
  </w:style>
  <w:style w:type="paragraph" w:styleId="Footer">
    <w:name w:val="footer"/>
    <w:basedOn w:val="Normal"/>
    <w:link w:val="FooterChar"/>
    <w:uiPriority w:val="99"/>
    <w:unhideWhenUsed/>
    <w:rsid w:val="005C3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2A5"/>
  </w:style>
  <w:style w:type="character" w:styleId="Hyperlink">
    <w:name w:val="Hyperlink"/>
    <w:basedOn w:val="DefaultParagraphFont"/>
    <w:uiPriority w:val="99"/>
    <w:unhideWhenUsed/>
    <w:rsid w:val="00851723"/>
    <w:rPr>
      <w:color w:val="0C4C65" w:themeColor="tex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2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2599"/>
    <w:rPr>
      <w:color w:val="1C60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ealth.maryland.gov/phpa/ccdpc/Alzheimers-Council/Pages/default.aspx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211md.or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ging.maryland.gov/Pages/default.aspx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arylandaccesspoint.info/memory" TargetMode="External"/><Relationship Id="rId10" Type="http://schemas.openxmlformats.org/officeDocument/2006/relationships/hyperlink" Target="https://mdinfonet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nursing.jhu.edu/" TargetMode="External"/><Relationship Id="rId14" Type="http://schemas.openxmlformats.org/officeDocument/2006/relationships/hyperlink" Target="https://dhs.maryland.gov/maryland-commission-caregiving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ging.maryland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DOA Branding">
      <a:dk1>
        <a:srgbClr val="0C4C65"/>
      </a:dk1>
      <a:lt1>
        <a:sysClr val="window" lastClr="FFFFFF"/>
      </a:lt1>
      <a:dk2>
        <a:srgbClr val="1C608C"/>
      </a:dk2>
      <a:lt2>
        <a:srgbClr val="E8E3D7"/>
      </a:lt2>
      <a:accent1>
        <a:srgbClr val="1C608C"/>
      </a:accent1>
      <a:accent2>
        <a:srgbClr val="CB4E28"/>
      </a:accent2>
      <a:accent3>
        <a:srgbClr val="196B24"/>
      </a:accent3>
      <a:accent4>
        <a:srgbClr val="0089A7"/>
      </a:accent4>
      <a:accent5>
        <a:srgbClr val="FEC232"/>
      </a:accent5>
      <a:accent6>
        <a:srgbClr val="E97132"/>
      </a:accent6>
      <a:hlink>
        <a:srgbClr val="467886"/>
      </a:hlink>
      <a:folHlink>
        <a:srgbClr val="1C608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June 2025  |  Version 4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33A0F0-E235-B24D-9476-7F1A76D92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3</Pages>
  <Words>616</Words>
  <Characters>3653</Characters>
  <Application>Microsoft Office Word</Application>
  <DocSecurity>0</DocSecurity>
  <Lines>65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508 Compliant Word Template</vt:lpstr>
    </vt:vector>
  </TitlesOfParts>
  <Company>Maryland Department of Aging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508 Compliant Word Template</dc:title>
  <dc:subject>508 compliant template for word files</dc:subject>
  <dc:creator>Colleen Doyle -MDOA-</dc:creator>
  <cp:keywords/>
  <dc:description/>
  <cp:lastModifiedBy>Colleen Doyle</cp:lastModifiedBy>
  <cp:revision>6</cp:revision>
  <dcterms:created xsi:type="dcterms:W3CDTF">2026-01-22T15:54:00Z</dcterms:created>
  <dcterms:modified xsi:type="dcterms:W3CDTF">2026-01-26T21:19:00Z</dcterms:modified>
  <cp:category>Topic</cp:category>
</cp:coreProperties>
</file>